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10" w:rsidRPr="00C53AFF" w:rsidRDefault="00DA5010">
      <w:pPr>
        <w:rPr>
          <w:rFonts w:ascii="Matura MT Script Capitals" w:hAnsi="Matura MT Script Capitals"/>
          <w:b/>
          <w:color w:val="000000" w:themeColor="text1"/>
          <w:sz w:val="48"/>
          <w:szCs w:val="48"/>
        </w:rPr>
      </w:pPr>
      <w:r w:rsidRPr="00B93516">
        <w:rPr>
          <w:b/>
          <w:color w:val="000000" w:themeColor="text1"/>
          <w:sz w:val="24"/>
          <w:szCs w:val="24"/>
        </w:rPr>
        <w:t xml:space="preserve">  </w:t>
      </w:r>
      <w:r w:rsidR="00C53AFF">
        <w:rPr>
          <w:b/>
          <w:color w:val="000000" w:themeColor="text1"/>
          <w:sz w:val="24"/>
          <w:szCs w:val="24"/>
        </w:rPr>
        <w:t xml:space="preserve">                  </w:t>
      </w:r>
      <w:r w:rsidR="008B7D92">
        <w:rPr>
          <w:b/>
          <w:color w:val="000000" w:themeColor="text1"/>
          <w:sz w:val="24"/>
          <w:szCs w:val="24"/>
        </w:rPr>
        <w:t xml:space="preserve">  </w:t>
      </w:r>
      <w:r w:rsidR="000B5255">
        <w:rPr>
          <w:rFonts w:ascii="Matura MT Script Capitals" w:hAnsi="Matura MT Script Capitals"/>
          <w:b/>
          <w:color w:val="000000" w:themeColor="text1"/>
          <w:sz w:val="48"/>
          <w:szCs w:val="48"/>
        </w:rPr>
        <w:t>100 Días de Gestion</w:t>
      </w:r>
      <w:bookmarkStart w:id="0" w:name="_GoBack"/>
      <w:bookmarkEnd w:id="0"/>
      <w:r w:rsidR="008B7D92" w:rsidRPr="00C53AFF">
        <w:rPr>
          <w:rFonts w:ascii="Matura MT Script Capitals" w:hAnsi="Matura MT Script Capitals"/>
          <w:b/>
          <w:color w:val="000000" w:themeColor="text1"/>
          <w:sz w:val="48"/>
          <w:szCs w:val="48"/>
        </w:rPr>
        <w:t xml:space="preserve"> Municipal</w:t>
      </w:r>
    </w:p>
    <w:p w:rsidR="008B7D92" w:rsidRPr="00C53AFF" w:rsidRDefault="008B7D92">
      <w:pPr>
        <w:rPr>
          <w:rFonts w:ascii="Matura MT Script Capitals" w:hAnsi="Matura MT Script Capitals"/>
          <w:color w:val="000000" w:themeColor="text1"/>
          <w:sz w:val="28"/>
          <w:szCs w:val="28"/>
        </w:rPr>
      </w:pPr>
      <w:r>
        <w:rPr>
          <w:rFonts w:ascii="Matura MT Script Capitals" w:hAnsi="Matura MT Script Capitals"/>
          <w:color w:val="000000" w:themeColor="text1"/>
          <w:sz w:val="24"/>
          <w:szCs w:val="24"/>
        </w:rPr>
        <w:t xml:space="preserve">                               </w:t>
      </w:r>
      <w:r w:rsidRPr="00C53AFF">
        <w:rPr>
          <w:rFonts w:ascii="Matura MT Script Capitals" w:hAnsi="Matura MT Script Capitals"/>
          <w:color w:val="000000" w:themeColor="text1"/>
          <w:sz w:val="28"/>
          <w:szCs w:val="28"/>
        </w:rPr>
        <w:t>Junta Municipal de San Lorenzo</w:t>
      </w:r>
    </w:p>
    <w:p w:rsidR="008B7D92" w:rsidRDefault="008B7D92">
      <w:pPr>
        <w:rPr>
          <w:color w:val="000000" w:themeColor="text1"/>
          <w:sz w:val="24"/>
          <w:szCs w:val="24"/>
        </w:rPr>
      </w:pPr>
      <w:r w:rsidRPr="008B7D92">
        <w:rPr>
          <w:color w:val="000000" w:themeColor="text1"/>
          <w:sz w:val="24"/>
          <w:szCs w:val="24"/>
        </w:rPr>
        <w:t>La Junta Municipal es el órgano normativo, de contr</w:t>
      </w:r>
      <w:r>
        <w:rPr>
          <w:color w:val="000000" w:themeColor="text1"/>
          <w:sz w:val="24"/>
          <w:szCs w:val="24"/>
        </w:rPr>
        <w:t>ol y deliberante.</w:t>
      </w:r>
    </w:p>
    <w:p w:rsidR="008B7D92" w:rsidRDefault="008B7D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Dentro de sus atribuciones </w:t>
      </w:r>
      <w:r w:rsidR="00C53AFF">
        <w:rPr>
          <w:b/>
          <w:color w:val="000000" w:themeColor="text1"/>
          <w:sz w:val="24"/>
          <w:szCs w:val="24"/>
        </w:rPr>
        <w:t>n</w:t>
      </w:r>
      <w:r w:rsidRPr="00220DB6">
        <w:rPr>
          <w:b/>
          <w:color w:val="000000" w:themeColor="text1"/>
          <w:sz w:val="24"/>
          <w:szCs w:val="24"/>
        </w:rPr>
        <w:t>ormativas</w:t>
      </w:r>
      <w:r>
        <w:rPr>
          <w:color w:val="000000" w:themeColor="text1"/>
          <w:sz w:val="24"/>
          <w:szCs w:val="24"/>
        </w:rPr>
        <w:t xml:space="preserve"> está la </w:t>
      </w:r>
      <w:r w:rsidR="00C53AFF">
        <w:rPr>
          <w:color w:val="000000" w:themeColor="text1"/>
          <w:sz w:val="24"/>
          <w:szCs w:val="24"/>
        </w:rPr>
        <w:t>de sancionar Ordenanzas, Resoluciones y R</w:t>
      </w:r>
      <w:r>
        <w:rPr>
          <w:color w:val="000000" w:themeColor="text1"/>
          <w:sz w:val="24"/>
          <w:szCs w:val="24"/>
        </w:rPr>
        <w:t>eglamentos en ma</w:t>
      </w:r>
      <w:r w:rsidR="00C53AFF">
        <w:rPr>
          <w:color w:val="000000" w:themeColor="text1"/>
          <w:sz w:val="24"/>
          <w:szCs w:val="24"/>
        </w:rPr>
        <w:t xml:space="preserve">terias de competencia Municipal, </w:t>
      </w:r>
      <w:r w:rsidR="00C53AFF">
        <w:rPr>
          <w:b/>
          <w:color w:val="000000" w:themeColor="text1"/>
          <w:sz w:val="24"/>
          <w:szCs w:val="24"/>
        </w:rPr>
        <w:t>deliberante,</w:t>
      </w:r>
      <w:r w:rsidR="00C53AFF">
        <w:rPr>
          <w:color w:val="000000" w:themeColor="text1"/>
          <w:sz w:val="24"/>
          <w:szCs w:val="24"/>
        </w:rPr>
        <w:t xml:space="preserve"> p</w:t>
      </w:r>
      <w:r>
        <w:rPr>
          <w:color w:val="000000" w:themeColor="text1"/>
          <w:sz w:val="24"/>
          <w:szCs w:val="24"/>
        </w:rPr>
        <w:t>orque es un cuerpo</w:t>
      </w:r>
      <w:r w:rsidR="00220DB6">
        <w:rPr>
          <w:color w:val="000000" w:themeColor="text1"/>
          <w:sz w:val="24"/>
          <w:szCs w:val="24"/>
        </w:rPr>
        <w:t xml:space="preserve"> colegiado donde se </w:t>
      </w:r>
      <w:r w:rsidR="003A6B8F">
        <w:rPr>
          <w:color w:val="000000" w:themeColor="text1"/>
          <w:sz w:val="24"/>
          <w:szCs w:val="24"/>
        </w:rPr>
        <w:t xml:space="preserve">discuten temas relacionados al </w:t>
      </w:r>
      <w:r w:rsidR="00C53AFF">
        <w:rPr>
          <w:color w:val="000000" w:themeColor="text1"/>
          <w:sz w:val="24"/>
          <w:szCs w:val="24"/>
        </w:rPr>
        <w:t>interés</w:t>
      </w:r>
      <w:r w:rsidR="00220DB6">
        <w:rPr>
          <w:color w:val="000000" w:themeColor="text1"/>
          <w:sz w:val="24"/>
          <w:szCs w:val="24"/>
        </w:rPr>
        <w:t xml:space="preserve"> Municipal,</w:t>
      </w:r>
      <w:r>
        <w:rPr>
          <w:color w:val="000000" w:themeColor="text1"/>
          <w:sz w:val="24"/>
          <w:szCs w:val="24"/>
        </w:rPr>
        <w:t xml:space="preserve"> que son aprobados o rechazados por mayoría de acuerdo a los casos tratados y de</w:t>
      </w:r>
      <w:r w:rsidRPr="00220DB6">
        <w:rPr>
          <w:b/>
          <w:color w:val="000000" w:themeColor="text1"/>
          <w:sz w:val="24"/>
          <w:szCs w:val="24"/>
        </w:rPr>
        <w:t xml:space="preserve"> control</w:t>
      </w:r>
      <w:r w:rsidR="00C53AFF">
        <w:rPr>
          <w:b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porque es el organismo responsable de verific</w:t>
      </w:r>
      <w:r w:rsidR="00220DB6">
        <w:rPr>
          <w:color w:val="000000" w:themeColor="text1"/>
          <w:sz w:val="24"/>
          <w:szCs w:val="24"/>
        </w:rPr>
        <w:t>ar, contro</w:t>
      </w:r>
      <w:r w:rsidR="00A917C7">
        <w:rPr>
          <w:color w:val="000000" w:themeColor="text1"/>
          <w:sz w:val="24"/>
          <w:szCs w:val="24"/>
        </w:rPr>
        <w:t>lar y considerar la Ejecución Presupuestaria,</w:t>
      </w:r>
      <w:r w:rsidR="003A6B8F">
        <w:rPr>
          <w:color w:val="000000" w:themeColor="text1"/>
          <w:sz w:val="24"/>
          <w:szCs w:val="24"/>
        </w:rPr>
        <w:t xml:space="preserve"> rechazando o aprobando la misma.</w:t>
      </w:r>
    </w:p>
    <w:p w:rsidR="00E760FD" w:rsidRDefault="00E760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</w:t>
      </w:r>
      <w:r w:rsidRPr="00E760FD">
        <w:rPr>
          <w:b/>
          <w:color w:val="000000" w:themeColor="text1"/>
          <w:sz w:val="24"/>
          <w:szCs w:val="24"/>
        </w:rPr>
        <w:t>Intendencia Municipal</w:t>
      </w:r>
      <w:r w:rsidRPr="00E760FD">
        <w:rPr>
          <w:color w:val="000000" w:themeColor="text1"/>
          <w:sz w:val="24"/>
          <w:szCs w:val="24"/>
        </w:rPr>
        <w:t xml:space="preserve"> tiene a su cargo la administración general de la Municipalidad y de la ejecución </w:t>
      </w:r>
      <w:r>
        <w:rPr>
          <w:color w:val="000000" w:themeColor="text1"/>
          <w:sz w:val="24"/>
          <w:szCs w:val="24"/>
        </w:rPr>
        <w:t>presupuestaria.</w:t>
      </w:r>
    </w:p>
    <w:p w:rsidR="00E23BF3" w:rsidRDefault="00E760FD">
      <w:pPr>
        <w:rPr>
          <w:rFonts w:ascii="Script MT Bold" w:hAnsi="Script MT Bold"/>
          <w:b/>
          <w:color w:val="000000" w:themeColor="text1"/>
          <w:sz w:val="24"/>
          <w:szCs w:val="24"/>
        </w:rPr>
      </w:pPr>
      <w:r>
        <w:rPr>
          <w:rFonts w:ascii="Script MT Bold" w:hAnsi="Script MT Bold"/>
          <w:b/>
          <w:color w:val="000000" w:themeColor="text1"/>
          <w:sz w:val="24"/>
          <w:szCs w:val="24"/>
        </w:rPr>
        <w:t xml:space="preserve">       </w:t>
      </w:r>
      <w:r w:rsidRPr="00E760FD">
        <w:rPr>
          <w:rFonts w:ascii="Script MT Bold" w:hAnsi="Script MT Bold"/>
          <w:b/>
          <w:color w:val="000000" w:themeColor="text1"/>
          <w:sz w:val="24"/>
          <w:szCs w:val="24"/>
        </w:rPr>
        <w:t xml:space="preserve">Informe </w:t>
      </w:r>
      <w:r w:rsidR="00A917C7">
        <w:rPr>
          <w:rFonts w:ascii="Script MT Bold" w:hAnsi="Script MT Bold"/>
          <w:b/>
          <w:color w:val="000000" w:themeColor="text1"/>
          <w:sz w:val="24"/>
          <w:szCs w:val="24"/>
        </w:rPr>
        <w:t>de gestión de los 100 días del C</w:t>
      </w:r>
      <w:r w:rsidRPr="00E760FD">
        <w:rPr>
          <w:rFonts w:ascii="Script MT Bold" w:hAnsi="Script MT Bold"/>
          <w:b/>
          <w:color w:val="000000" w:themeColor="text1"/>
          <w:sz w:val="24"/>
          <w:szCs w:val="24"/>
        </w:rPr>
        <w:t>oncejal Municipal Alfredo Lezcano.</w:t>
      </w:r>
      <w:r w:rsidR="00E23BF3">
        <w:rPr>
          <w:rFonts w:ascii="Script MT Bold" w:hAnsi="Script MT Bold"/>
          <w:b/>
          <w:color w:val="000000" w:themeColor="text1"/>
          <w:sz w:val="24"/>
          <w:szCs w:val="24"/>
        </w:rPr>
        <w:t>, Presidente de la comisión de Obras Publicas y Servicios.</w:t>
      </w:r>
    </w:p>
    <w:p w:rsidR="00E23BF3" w:rsidRDefault="00E23BF3">
      <w:pPr>
        <w:rPr>
          <w:rFonts w:ascii="Script MT Bold" w:hAnsi="Script MT Bold"/>
          <w:b/>
          <w:color w:val="000000" w:themeColor="text1"/>
          <w:sz w:val="24"/>
          <w:szCs w:val="24"/>
        </w:rPr>
      </w:pPr>
      <w:r>
        <w:rPr>
          <w:rFonts w:ascii="Script MT Bold" w:hAnsi="Script MT Bold"/>
          <w:b/>
          <w:color w:val="000000" w:themeColor="text1"/>
          <w:sz w:val="24"/>
          <w:szCs w:val="24"/>
        </w:rPr>
        <w:t>Miembro de: Comisión de Legislación; Comisión de Hacienda y Presupuesto;</w:t>
      </w:r>
      <w:r w:rsidR="00947CC3">
        <w:rPr>
          <w:rFonts w:ascii="Script MT Bold" w:hAnsi="Script MT Bold"/>
          <w:b/>
          <w:color w:val="000000" w:themeColor="text1"/>
          <w:sz w:val="24"/>
          <w:szCs w:val="24"/>
        </w:rPr>
        <w:t xml:space="preserve"> Comisión de</w:t>
      </w:r>
      <w:r>
        <w:rPr>
          <w:rFonts w:ascii="Script MT Bold" w:hAnsi="Script MT Bold"/>
          <w:b/>
          <w:color w:val="000000" w:themeColor="text1"/>
          <w:sz w:val="24"/>
          <w:szCs w:val="24"/>
        </w:rPr>
        <w:t xml:space="preserve"> Seguridad y Transito;</w:t>
      </w:r>
      <w:r w:rsidR="00947CC3">
        <w:rPr>
          <w:rFonts w:ascii="Script MT Bold" w:hAnsi="Script MT Bold"/>
          <w:b/>
          <w:color w:val="000000" w:themeColor="text1"/>
          <w:sz w:val="24"/>
          <w:szCs w:val="24"/>
        </w:rPr>
        <w:t xml:space="preserve"> Comisión de</w:t>
      </w:r>
      <w:r>
        <w:rPr>
          <w:rFonts w:ascii="Script MT Bold" w:hAnsi="Script MT Bold"/>
          <w:b/>
          <w:color w:val="000000" w:themeColor="text1"/>
          <w:sz w:val="24"/>
          <w:szCs w:val="24"/>
        </w:rPr>
        <w:t xml:space="preserve"> Asuntos Vecinales; </w:t>
      </w:r>
      <w:r w:rsidR="00947CC3">
        <w:rPr>
          <w:rFonts w:ascii="Script MT Bold" w:hAnsi="Script MT Bold"/>
          <w:b/>
          <w:color w:val="000000" w:themeColor="text1"/>
          <w:sz w:val="24"/>
          <w:szCs w:val="24"/>
        </w:rPr>
        <w:t xml:space="preserve">Comisión de </w:t>
      </w:r>
      <w:r>
        <w:rPr>
          <w:rFonts w:ascii="Script MT Bold" w:hAnsi="Script MT Bold"/>
          <w:b/>
          <w:color w:val="000000" w:themeColor="text1"/>
          <w:sz w:val="24"/>
          <w:szCs w:val="24"/>
        </w:rPr>
        <w:t>Educación, Cultura y Deporte</w:t>
      </w:r>
      <w:r w:rsidR="00947CC3">
        <w:rPr>
          <w:rFonts w:ascii="Script MT Bold" w:hAnsi="Script MT Bold"/>
          <w:b/>
          <w:color w:val="000000" w:themeColor="text1"/>
          <w:sz w:val="24"/>
          <w:szCs w:val="24"/>
        </w:rPr>
        <w:t>.</w:t>
      </w:r>
    </w:p>
    <w:p w:rsidR="00E23BF3" w:rsidRPr="00E23BF3" w:rsidRDefault="00C53AFF">
      <w:pPr>
        <w:rPr>
          <w:rFonts w:ascii="Script MT Bold" w:hAnsi="Script MT Bold"/>
          <w:b/>
          <w:color w:val="000000" w:themeColor="text1"/>
          <w:sz w:val="32"/>
          <w:szCs w:val="32"/>
          <w:u w:val="single"/>
        </w:rPr>
      </w:pPr>
      <w:r>
        <w:rPr>
          <w:rFonts w:ascii="Script MT Bold" w:hAnsi="Script MT Bold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3A6B8F" w:rsidRPr="00C53AFF">
        <w:rPr>
          <w:rFonts w:ascii="Script MT Bold" w:hAnsi="Script MT Bold"/>
          <w:b/>
          <w:color w:val="000000" w:themeColor="text1"/>
          <w:sz w:val="32"/>
          <w:szCs w:val="32"/>
          <w:u w:val="single"/>
        </w:rPr>
        <w:t>Labor Legislativa</w:t>
      </w:r>
    </w:p>
    <w:p w:rsidR="00553C26" w:rsidRPr="00D83B7F" w:rsidRDefault="00D83B7F" w:rsidP="00553C26">
      <w:pPr>
        <w:pStyle w:val="Prrafodelista"/>
        <w:numPr>
          <w:ilvl w:val="0"/>
          <w:numId w:val="4"/>
        </w:numPr>
        <w:rPr>
          <w:rFonts w:ascii="Script MT Bold" w:hAnsi="Script MT Bold"/>
          <w:b/>
          <w:color w:val="000000" w:themeColor="text1"/>
          <w:sz w:val="24"/>
          <w:szCs w:val="24"/>
        </w:rPr>
      </w:pPr>
      <w:r>
        <w:t xml:space="preserve">27 de enero de 2016: </w:t>
      </w:r>
      <w:r w:rsidR="00C53AFF">
        <w:t>Proyecto de Resolución por la cual se Modifica y Actualiza la R</w:t>
      </w:r>
      <w:r w:rsidR="00553C26">
        <w:t>esolución JM nº 42/2008(cuarenta y dos barra dos mil ocho). Que reglamenta el funcionamiento interno de la Junta Municipal de la ciuda</w:t>
      </w:r>
      <w:r>
        <w:t xml:space="preserve">d de San Lorenzo. </w:t>
      </w:r>
    </w:p>
    <w:p w:rsidR="00D83B7F" w:rsidRPr="00553C26" w:rsidRDefault="00D83B7F" w:rsidP="00553C26">
      <w:pPr>
        <w:pStyle w:val="Prrafodelista"/>
        <w:numPr>
          <w:ilvl w:val="0"/>
          <w:numId w:val="4"/>
        </w:numPr>
        <w:rPr>
          <w:rFonts w:ascii="Script MT Bold" w:hAnsi="Script MT Bold"/>
          <w:b/>
          <w:color w:val="000000" w:themeColor="text1"/>
          <w:sz w:val="24"/>
          <w:szCs w:val="24"/>
        </w:rPr>
      </w:pPr>
      <w:r>
        <w:t>27 de enero de 2016: Proyecto de Resolución ‘’Por el cual se solicita la creación de un Departamento de Capacitación Permanente, buscando con ello brindar un servicio administrativo de mayor calidad y calidez al contribuyente.</w:t>
      </w:r>
    </w:p>
    <w:p w:rsidR="00977775" w:rsidRDefault="00D83B7F" w:rsidP="00977775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 de febrero del 2016: </w:t>
      </w:r>
      <w:r w:rsidR="00454D72">
        <w:t>Proyecto de Resolución ‘’P</w:t>
      </w:r>
      <w:r w:rsidR="00977775">
        <w:t>or la cual se declara de interés Municipal</w:t>
      </w:r>
      <w:r w:rsidR="00977775" w:rsidRPr="00977775">
        <w:rPr>
          <w:color w:val="000000" w:themeColor="text1"/>
          <w:sz w:val="24"/>
          <w:szCs w:val="24"/>
        </w:rPr>
        <w:t xml:space="preserve"> la preservación y el mantenimiento en es</w:t>
      </w:r>
      <w:r w:rsidR="00454D72">
        <w:rPr>
          <w:color w:val="000000" w:themeColor="text1"/>
          <w:sz w:val="24"/>
          <w:szCs w:val="24"/>
        </w:rPr>
        <w:t>tado natural de los inmuebles, Ex S</w:t>
      </w:r>
      <w:r w:rsidR="00977775" w:rsidRPr="00977775">
        <w:rPr>
          <w:color w:val="000000" w:themeColor="text1"/>
          <w:sz w:val="24"/>
          <w:szCs w:val="24"/>
        </w:rPr>
        <w:t xml:space="preserve">implex y </w:t>
      </w:r>
      <w:proofErr w:type="spellStart"/>
      <w:r w:rsidR="00977775" w:rsidRPr="00977775">
        <w:rPr>
          <w:color w:val="000000" w:themeColor="text1"/>
          <w:sz w:val="24"/>
          <w:szCs w:val="24"/>
        </w:rPr>
        <w:t>Ykua</w:t>
      </w:r>
      <w:proofErr w:type="spellEnd"/>
      <w:r w:rsidR="00977775" w:rsidRPr="00977775">
        <w:rPr>
          <w:color w:val="000000" w:themeColor="text1"/>
          <w:sz w:val="24"/>
          <w:szCs w:val="24"/>
        </w:rPr>
        <w:t xml:space="preserve"> </w:t>
      </w:r>
      <w:proofErr w:type="spellStart"/>
      <w:r w:rsidR="00977775" w:rsidRPr="00977775">
        <w:rPr>
          <w:color w:val="000000" w:themeColor="text1"/>
          <w:sz w:val="24"/>
          <w:szCs w:val="24"/>
        </w:rPr>
        <w:t>Pa’i</w:t>
      </w:r>
      <w:proofErr w:type="spellEnd"/>
      <w:r w:rsidR="00454D72">
        <w:rPr>
          <w:color w:val="000000" w:themeColor="text1"/>
          <w:sz w:val="24"/>
          <w:szCs w:val="24"/>
        </w:rPr>
        <w:t xml:space="preserve">’’, </w:t>
      </w:r>
      <w:r w:rsidR="00977775" w:rsidRPr="00977775">
        <w:rPr>
          <w:color w:val="000000" w:themeColor="text1"/>
          <w:sz w:val="24"/>
          <w:szCs w:val="24"/>
        </w:rPr>
        <w:t xml:space="preserve"> y de</w:t>
      </w:r>
      <w:r w:rsidR="00454D72">
        <w:rPr>
          <w:color w:val="000000" w:themeColor="text1"/>
          <w:sz w:val="24"/>
          <w:szCs w:val="24"/>
        </w:rPr>
        <w:t xml:space="preserve">roga la Resolución Nº 181/2015, </w:t>
      </w:r>
      <w:r w:rsidR="00977775" w:rsidRPr="00977775">
        <w:rPr>
          <w:color w:val="000000" w:themeColor="text1"/>
          <w:sz w:val="24"/>
          <w:szCs w:val="24"/>
        </w:rPr>
        <w:t>‘’Por la cua</w:t>
      </w:r>
      <w:r w:rsidR="003A6B8F">
        <w:rPr>
          <w:color w:val="000000" w:themeColor="text1"/>
          <w:sz w:val="24"/>
          <w:szCs w:val="24"/>
        </w:rPr>
        <w:t>l se declara de interés Social dos</w:t>
      </w:r>
      <w:r w:rsidR="00977775" w:rsidRPr="00977775">
        <w:rPr>
          <w:color w:val="000000" w:themeColor="text1"/>
          <w:sz w:val="24"/>
          <w:szCs w:val="24"/>
        </w:rPr>
        <w:t xml:space="preserve"> Inmue</w:t>
      </w:r>
      <w:r w:rsidR="004E762B">
        <w:rPr>
          <w:color w:val="000000" w:themeColor="text1"/>
          <w:sz w:val="24"/>
          <w:szCs w:val="24"/>
        </w:rPr>
        <w:t>bles, el primero conocido como Ex _ S</w:t>
      </w:r>
      <w:r w:rsidR="00977775" w:rsidRPr="00977775">
        <w:rPr>
          <w:color w:val="000000" w:themeColor="text1"/>
          <w:sz w:val="24"/>
          <w:szCs w:val="24"/>
        </w:rPr>
        <w:t>implex, actualmente Propiedad de la firma comercial OCSHI y el segundo, el inmueble propiedad del Ministerio de Agricultura y Ganadería, actualmente Asociación de ingenieros Agrónom</w:t>
      </w:r>
      <w:r>
        <w:rPr>
          <w:color w:val="000000" w:themeColor="text1"/>
          <w:sz w:val="24"/>
          <w:szCs w:val="24"/>
        </w:rPr>
        <w:t>os del Paraguay’’.</w:t>
      </w:r>
      <w:r w:rsidR="00977775" w:rsidRPr="00977775">
        <w:rPr>
          <w:color w:val="000000" w:themeColor="text1"/>
          <w:sz w:val="24"/>
          <w:szCs w:val="24"/>
        </w:rPr>
        <w:t xml:space="preserve"> </w:t>
      </w:r>
    </w:p>
    <w:p w:rsidR="00904E36" w:rsidRDefault="00904E36" w:rsidP="00977775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 de febrero: Proyecto de Ordenanza ‘’ Por el Cual se solicita la declaración de Emergencia Sanitaria por epidemia de Dengue, </w:t>
      </w:r>
      <w:proofErr w:type="spellStart"/>
      <w:proofErr w:type="gramStart"/>
      <w:r>
        <w:rPr>
          <w:color w:val="000000" w:themeColor="text1"/>
          <w:sz w:val="24"/>
          <w:szCs w:val="24"/>
        </w:rPr>
        <w:t>Chikungunia</w:t>
      </w:r>
      <w:proofErr w:type="spellEnd"/>
      <w:r>
        <w:rPr>
          <w:color w:val="000000" w:themeColor="text1"/>
          <w:sz w:val="24"/>
          <w:szCs w:val="24"/>
        </w:rPr>
        <w:t xml:space="preserve">  y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Cika</w:t>
      </w:r>
      <w:proofErr w:type="spellEnd"/>
      <w:r>
        <w:rPr>
          <w:color w:val="000000" w:themeColor="text1"/>
          <w:sz w:val="24"/>
          <w:szCs w:val="24"/>
        </w:rPr>
        <w:t>’’.</w:t>
      </w:r>
    </w:p>
    <w:p w:rsidR="00D83B7F" w:rsidRPr="00977775" w:rsidRDefault="00D83B7F" w:rsidP="00D83B7F">
      <w:pPr>
        <w:pStyle w:val="Prrafodelista"/>
        <w:rPr>
          <w:color w:val="000000" w:themeColor="text1"/>
          <w:sz w:val="24"/>
          <w:szCs w:val="24"/>
        </w:rPr>
      </w:pPr>
    </w:p>
    <w:p w:rsidR="00977775" w:rsidRDefault="00D83B7F" w:rsidP="00977775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 de febrero de 2016: </w:t>
      </w:r>
      <w:r w:rsidR="003A6B8F">
        <w:rPr>
          <w:color w:val="000000" w:themeColor="text1"/>
          <w:sz w:val="24"/>
          <w:szCs w:val="24"/>
        </w:rPr>
        <w:t>Proyecto de Resolución ‘’P</w:t>
      </w:r>
      <w:r w:rsidR="00977775" w:rsidRPr="00977775">
        <w:rPr>
          <w:color w:val="000000" w:themeColor="text1"/>
          <w:sz w:val="24"/>
          <w:szCs w:val="24"/>
        </w:rPr>
        <w:t xml:space="preserve">or la cual se declara de interés Municipal la pavimentación de la calle 14 de mayo entre </w:t>
      </w:r>
      <w:proofErr w:type="spellStart"/>
      <w:r w:rsidR="00977775" w:rsidRPr="00977775">
        <w:rPr>
          <w:color w:val="000000" w:themeColor="text1"/>
          <w:sz w:val="24"/>
          <w:szCs w:val="24"/>
        </w:rPr>
        <w:t>Odilonia</w:t>
      </w:r>
      <w:proofErr w:type="spellEnd"/>
      <w:r w:rsidR="00977775" w:rsidRPr="00977775">
        <w:rPr>
          <w:color w:val="000000" w:themeColor="text1"/>
          <w:sz w:val="24"/>
          <w:szCs w:val="24"/>
        </w:rPr>
        <w:t xml:space="preserve"> </w:t>
      </w:r>
      <w:proofErr w:type="spellStart"/>
      <w:r w:rsidR="00977775" w:rsidRPr="00977775">
        <w:rPr>
          <w:color w:val="000000" w:themeColor="text1"/>
          <w:sz w:val="24"/>
          <w:szCs w:val="24"/>
        </w:rPr>
        <w:t>Fretez</w:t>
      </w:r>
      <w:proofErr w:type="spellEnd"/>
      <w:r w:rsidR="00977775" w:rsidRPr="00977775">
        <w:rPr>
          <w:color w:val="000000" w:themeColor="text1"/>
          <w:sz w:val="24"/>
          <w:szCs w:val="24"/>
        </w:rPr>
        <w:t xml:space="preserve"> y Mario Meyer, barrio San Francisco y el arreglo del canal a cielo abierto ubicado en el lugar</w:t>
      </w:r>
      <w:r w:rsidR="003A6B8F">
        <w:rPr>
          <w:color w:val="000000" w:themeColor="text1"/>
          <w:sz w:val="24"/>
          <w:szCs w:val="24"/>
        </w:rPr>
        <w:t>’’</w:t>
      </w:r>
      <w:r w:rsidR="00977775" w:rsidRPr="00977775">
        <w:rPr>
          <w:color w:val="000000" w:themeColor="text1"/>
          <w:sz w:val="24"/>
          <w:szCs w:val="24"/>
        </w:rPr>
        <w:t>.</w:t>
      </w:r>
    </w:p>
    <w:p w:rsidR="00977775" w:rsidRDefault="00856E76" w:rsidP="00977775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 de febrero de 2016: </w:t>
      </w:r>
      <w:r w:rsidR="003A6B8F">
        <w:rPr>
          <w:color w:val="000000" w:themeColor="text1"/>
          <w:sz w:val="24"/>
          <w:szCs w:val="24"/>
        </w:rPr>
        <w:t>Proyecto de Resolución ‘’P</w:t>
      </w:r>
      <w:r w:rsidR="00977775">
        <w:rPr>
          <w:color w:val="000000" w:themeColor="text1"/>
          <w:sz w:val="24"/>
          <w:szCs w:val="24"/>
        </w:rPr>
        <w:t>or la cual se declara de interés Municipal la pavimentación pétrea de la calle Séptima entre Porvenir Norte y Libertad; y la calle Libertad entre Sánchez Benítez y Séptima</w:t>
      </w:r>
      <w:r w:rsidR="003A6B8F">
        <w:rPr>
          <w:color w:val="000000" w:themeColor="text1"/>
          <w:sz w:val="24"/>
          <w:szCs w:val="24"/>
        </w:rPr>
        <w:t>’’</w:t>
      </w:r>
      <w:r w:rsidR="00D83B7F">
        <w:rPr>
          <w:color w:val="000000" w:themeColor="text1"/>
          <w:sz w:val="24"/>
          <w:szCs w:val="24"/>
        </w:rPr>
        <w:t>.</w:t>
      </w:r>
    </w:p>
    <w:p w:rsidR="00567989" w:rsidRPr="004356DE" w:rsidRDefault="00856E76" w:rsidP="00567989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 de febrero de 2016: </w:t>
      </w:r>
      <w:r w:rsidR="003A6B8F">
        <w:rPr>
          <w:color w:val="000000" w:themeColor="text1"/>
          <w:sz w:val="24"/>
          <w:szCs w:val="24"/>
        </w:rPr>
        <w:t>Proyecto de Resolución que solicita</w:t>
      </w:r>
      <w:r w:rsidR="00567989">
        <w:rPr>
          <w:color w:val="000000" w:themeColor="text1"/>
          <w:sz w:val="24"/>
          <w:szCs w:val="24"/>
        </w:rPr>
        <w:t xml:space="preserve"> el pedido de la reparación del vallado y la colocación de una rejilla protectora sobre el sumidero, ubicado en la intersección de las calles Avelino Martínez y Nuestra Señora de la Asunción (F</w:t>
      </w:r>
      <w:r>
        <w:rPr>
          <w:color w:val="000000" w:themeColor="text1"/>
          <w:sz w:val="24"/>
          <w:szCs w:val="24"/>
        </w:rPr>
        <w:t xml:space="preserve">rente al </w:t>
      </w:r>
      <w:proofErr w:type="spellStart"/>
      <w:r>
        <w:rPr>
          <w:color w:val="000000" w:themeColor="text1"/>
          <w:sz w:val="24"/>
          <w:szCs w:val="24"/>
        </w:rPr>
        <w:t>Ykua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Pa’i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67989" w:rsidRPr="00454D72" w:rsidRDefault="00856E76" w:rsidP="00454D72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24 de febrero de 2016: </w:t>
      </w:r>
      <w:r w:rsidR="003A6B8F">
        <w:rPr>
          <w:color w:val="000000" w:themeColor="text1"/>
          <w:sz w:val="24"/>
          <w:szCs w:val="24"/>
        </w:rPr>
        <w:t>Proyecto de Resolución</w:t>
      </w:r>
      <w:r w:rsidR="00454D72">
        <w:rPr>
          <w:color w:val="000000" w:themeColor="text1"/>
          <w:sz w:val="24"/>
          <w:szCs w:val="24"/>
        </w:rPr>
        <w:t xml:space="preserve"> ‘’Q</w:t>
      </w:r>
      <w:r w:rsidR="003A6B8F">
        <w:rPr>
          <w:color w:val="000000" w:themeColor="text1"/>
          <w:sz w:val="24"/>
          <w:szCs w:val="24"/>
        </w:rPr>
        <w:t xml:space="preserve">ue solicita </w:t>
      </w:r>
      <w:r w:rsidR="00567989" w:rsidRPr="00567989">
        <w:rPr>
          <w:color w:val="000000" w:themeColor="text1"/>
          <w:sz w:val="24"/>
          <w:szCs w:val="24"/>
        </w:rPr>
        <w:t>el cambio de nomencl</w:t>
      </w:r>
      <w:r w:rsidR="00454D72">
        <w:rPr>
          <w:color w:val="000000" w:themeColor="text1"/>
          <w:sz w:val="24"/>
          <w:szCs w:val="24"/>
        </w:rPr>
        <w:t>atura, de la calle actualmente (Patricio Colman)</w:t>
      </w:r>
      <w:r w:rsidR="00567989" w:rsidRPr="00454D72">
        <w:rPr>
          <w:color w:val="000000" w:themeColor="text1"/>
          <w:sz w:val="24"/>
          <w:szCs w:val="24"/>
        </w:rPr>
        <w:t xml:space="preserve"> ubicada en el Barrio Fátima iniciada en la ruta </w:t>
      </w:r>
      <w:proofErr w:type="spellStart"/>
      <w:r w:rsidR="00567989" w:rsidRPr="00454D72">
        <w:rPr>
          <w:color w:val="000000" w:themeColor="text1"/>
          <w:sz w:val="24"/>
          <w:szCs w:val="24"/>
        </w:rPr>
        <w:t>Mcal</w:t>
      </w:r>
      <w:proofErr w:type="spellEnd"/>
      <w:r w:rsidR="00567989" w:rsidRPr="00454D72">
        <w:rPr>
          <w:color w:val="000000" w:themeColor="text1"/>
          <w:sz w:val="24"/>
          <w:szCs w:val="24"/>
        </w:rPr>
        <w:t>. Francisco Solano López (Ruta 1) y culminada en Sánchez Ben</w:t>
      </w:r>
      <w:r w:rsidR="00454D72">
        <w:rPr>
          <w:color w:val="000000" w:themeColor="text1"/>
          <w:sz w:val="24"/>
          <w:szCs w:val="24"/>
        </w:rPr>
        <w:t>ítez por el de (Mujer Paraguay)</w:t>
      </w:r>
      <w:r>
        <w:rPr>
          <w:color w:val="000000" w:themeColor="text1"/>
          <w:sz w:val="24"/>
          <w:szCs w:val="24"/>
        </w:rPr>
        <w:t>.</w:t>
      </w:r>
      <w:r w:rsidR="00567989" w:rsidRPr="00454D72">
        <w:rPr>
          <w:color w:val="000000" w:themeColor="text1"/>
          <w:sz w:val="24"/>
          <w:szCs w:val="24"/>
        </w:rPr>
        <w:t xml:space="preserve"> </w:t>
      </w:r>
    </w:p>
    <w:p w:rsidR="00856E76" w:rsidRPr="00856E76" w:rsidRDefault="00856E76" w:rsidP="00856E76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24 de febrero de 2016: </w:t>
      </w:r>
      <w:r w:rsidR="003A6B8F" w:rsidRPr="00856E76">
        <w:rPr>
          <w:color w:val="000000" w:themeColor="text1"/>
          <w:sz w:val="24"/>
          <w:szCs w:val="24"/>
        </w:rPr>
        <w:t>Proyecto de resolución que solicita</w:t>
      </w:r>
      <w:r w:rsidR="00567989" w:rsidRPr="00856E76">
        <w:rPr>
          <w:color w:val="000000" w:themeColor="text1"/>
          <w:sz w:val="24"/>
          <w:szCs w:val="24"/>
        </w:rPr>
        <w:t xml:space="preserve"> la restauración y hermosamiento del monumento al Soldado Desconocido ubicado en las inmediaciones de la Avenida Defensores del Chaco y la Ruta </w:t>
      </w:r>
      <w:proofErr w:type="spellStart"/>
      <w:r w:rsidR="00567989" w:rsidRPr="00856E76">
        <w:rPr>
          <w:color w:val="000000" w:themeColor="text1"/>
          <w:sz w:val="24"/>
          <w:szCs w:val="24"/>
        </w:rPr>
        <w:t>Mcal</w:t>
      </w:r>
      <w:proofErr w:type="spellEnd"/>
      <w:r w:rsidR="00567989" w:rsidRPr="00856E76">
        <w:rPr>
          <w:color w:val="000000" w:themeColor="text1"/>
          <w:sz w:val="24"/>
          <w:szCs w:val="24"/>
        </w:rPr>
        <w:t xml:space="preserve">. </w:t>
      </w:r>
      <w:proofErr w:type="spellStart"/>
      <w:r w:rsidR="00567989" w:rsidRPr="00856E76">
        <w:rPr>
          <w:color w:val="000000" w:themeColor="text1"/>
          <w:sz w:val="24"/>
          <w:szCs w:val="24"/>
        </w:rPr>
        <w:t>Estig</w:t>
      </w:r>
      <w:r w:rsidRPr="00856E76">
        <w:rPr>
          <w:color w:val="000000" w:themeColor="text1"/>
          <w:sz w:val="24"/>
          <w:szCs w:val="24"/>
        </w:rPr>
        <w:t>arribia</w:t>
      </w:r>
      <w:proofErr w:type="spellEnd"/>
      <w:r w:rsidRPr="00856E76">
        <w:rPr>
          <w:color w:val="000000" w:themeColor="text1"/>
          <w:sz w:val="24"/>
          <w:szCs w:val="24"/>
        </w:rPr>
        <w:t xml:space="preserve"> (Ruta 2).</w:t>
      </w:r>
    </w:p>
    <w:p w:rsidR="00567989" w:rsidRDefault="00856E76" w:rsidP="00567989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16 de marzo de 2016: </w:t>
      </w:r>
      <w:r w:rsidR="003A6B8F">
        <w:rPr>
          <w:color w:val="000000" w:themeColor="text1"/>
          <w:sz w:val="24"/>
          <w:szCs w:val="24"/>
        </w:rPr>
        <w:t>Proyecto de Resolución que declara</w:t>
      </w:r>
      <w:r w:rsidR="00567989">
        <w:rPr>
          <w:color w:val="000000" w:themeColor="text1"/>
          <w:sz w:val="24"/>
          <w:szCs w:val="24"/>
        </w:rPr>
        <w:t xml:space="preserve"> de Interés Ambiental la labor realizada por los estudiantes y docentes de la carrera de Ingeniería Forestal de la Facultad de Ciencias Agrarias de la Universidad Naci</w:t>
      </w:r>
      <w:r>
        <w:rPr>
          <w:color w:val="000000" w:themeColor="text1"/>
          <w:sz w:val="24"/>
          <w:szCs w:val="24"/>
        </w:rPr>
        <w:t>onal de Asunción.</w:t>
      </w:r>
    </w:p>
    <w:p w:rsidR="00567989" w:rsidRPr="00567989" w:rsidRDefault="00856E76" w:rsidP="00567989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 de marzo de 2016: </w:t>
      </w:r>
      <w:r w:rsidR="003A6B8F">
        <w:rPr>
          <w:color w:val="000000" w:themeColor="text1"/>
          <w:sz w:val="24"/>
          <w:szCs w:val="24"/>
        </w:rPr>
        <w:t>Proyecto de Resolución que recomienda</w:t>
      </w:r>
      <w:r w:rsidR="00567989" w:rsidRPr="00567989">
        <w:rPr>
          <w:color w:val="000000" w:themeColor="text1"/>
          <w:sz w:val="24"/>
          <w:szCs w:val="24"/>
        </w:rPr>
        <w:t xml:space="preserve"> al Ejecutivo Municipal el arreglo del camino</w:t>
      </w:r>
      <w:r w:rsidR="00567989">
        <w:rPr>
          <w:color w:val="000000" w:themeColor="text1"/>
          <w:sz w:val="24"/>
          <w:szCs w:val="24"/>
        </w:rPr>
        <w:t xml:space="preserve"> de salida de cuartel de Bomberos Capitán Juan </w:t>
      </w:r>
      <w:proofErr w:type="spellStart"/>
      <w:r w:rsidR="00567989">
        <w:rPr>
          <w:color w:val="000000" w:themeColor="text1"/>
          <w:sz w:val="24"/>
          <w:szCs w:val="24"/>
        </w:rPr>
        <w:t>Speratti</w:t>
      </w:r>
      <w:proofErr w:type="spellEnd"/>
      <w:r w:rsidR="00567989" w:rsidRPr="00567989">
        <w:rPr>
          <w:color w:val="000000" w:themeColor="text1"/>
          <w:sz w:val="24"/>
          <w:szCs w:val="24"/>
        </w:rPr>
        <w:t xml:space="preserve"> con la construcción de una pavimentación pétrea y la colocación de elementos electrónicos, sirenas de alarma o semáforos intermitentes en las salidas, carteles indicadores de aviso, atención y reducción de velocidad, colocar barreras de seguridad, en las entradas y salidas para evitar que por el camino transiten vehículos que nada tienen que ver con la institución, de tal manera a evitar en </w:t>
      </w:r>
      <w:r w:rsidR="00466B78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l futuro hechos que lamentar.</w:t>
      </w:r>
    </w:p>
    <w:p w:rsidR="00567989" w:rsidRPr="00466B78" w:rsidRDefault="00856E76" w:rsidP="00567989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t xml:space="preserve">22 marzo de 2016: </w:t>
      </w:r>
      <w:r w:rsidR="003A6B8F">
        <w:t>Proyecto de Resolución que solicita la</w:t>
      </w:r>
      <w:r w:rsidR="00466B78">
        <w:t xml:space="preserve"> Instalación de caseta policial y equipos de vigilancia en la plaz</w:t>
      </w:r>
      <w:r>
        <w:t>a de San Lorenzo.</w:t>
      </w:r>
    </w:p>
    <w:p w:rsidR="00553C26" w:rsidRPr="00553C26" w:rsidRDefault="00856E76" w:rsidP="00553C26">
      <w:pPr>
        <w:pStyle w:val="Prrafodelist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06 de abril de 2016: </w:t>
      </w:r>
      <w:r w:rsidR="003A6B8F">
        <w:rPr>
          <w:color w:val="000000" w:themeColor="text1"/>
          <w:sz w:val="24"/>
          <w:szCs w:val="24"/>
        </w:rPr>
        <w:t>Proyecto de R</w:t>
      </w:r>
      <w:r w:rsidR="00466B78">
        <w:rPr>
          <w:color w:val="000000" w:themeColor="text1"/>
          <w:sz w:val="24"/>
          <w:szCs w:val="24"/>
        </w:rPr>
        <w:t xml:space="preserve">esolución </w:t>
      </w:r>
      <w:r w:rsidR="003A6B8F">
        <w:rPr>
          <w:color w:val="000000" w:themeColor="text1"/>
          <w:sz w:val="24"/>
          <w:szCs w:val="24"/>
        </w:rPr>
        <w:t>‘’P</w:t>
      </w:r>
      <w:r w:rsidR="00553C26">
        <w:rPr>
          <w:color w:val="000000" w:themeColor="text1"/>
          <w:sz w:val="24"/>
          <w:szCs w:val="24"/>
        </w:rPr>
        <w:t xml:space="preserve">or el cual se solicita al Ejecutivo implementar la ley nº 5244/2014 que fija los límites de la Ciudad de San Lorenzo con trabajo de </w:t>
      </w:r>
      <w:proofErr w:type="spellStart"/>
      <w:r w:rsidR="00553C26">
        <w:rPr>
          <w:color w:val="000000" w:themeColor="text1"/>
          <w:sz w:val="24"/>
          <w:szCs w:val="24"/>
        </w:rPr>
        <w:t>mojonamiento</w:t>
      </w:r>
      <w:proofErr w:type="spellEnd"/>
      <w:r w:rsidR="00553C26">
        <w:rPr>
          <w:color w:val="000000" w:themeColor="text1"/>
          <w:sz w:val="24"/>
          <w:szCs w:val="24"/>
        </w:rPr>
        <w:t xml:space="preserve"> y señalizaciones</w:t>
      </w:r>
      <w:r w:rsidR="003A6B8F">
        <w:rPr>
          <w:color w:val="000000" w:themeColor="text1"/>
          <w:sz w:val="24"/>
          <w:szCs w:val="24"/>
        </w:rPr>
        <w:t>’’</w:t>
      </w:r>
      <w:r w:rsidR="00553C26">
        <w:rPr>
          <w:color w:val="000000" w:themeColor="text1"/>
          <w:sz w:val="24"/>
          <w:szCs w:val="24"/>
        </w:rPr>
        <w:t>.</w:t>
      </w:r>
    </w:p>
    <w:p w:rsidR="00977775" w:rsidRDefault="00977775">
      <w:pPr>
        <w:rPr>
          <w:rFonts w:ascii="Script MT Bold" w:hAnsi="Script MT Bold"/>
          <w:b/>
          <w:color w:val="000000" w:themeColor="text1"/>
          <w:sz w:val="24"/>
          <w:szCs w:val="24"/>
        </w:rPr>
      </w:pPr>
    </w:p>
    <w:p w:rsidR="00977775" w:rsidRDefault="00947CC3" w:rsidP="00947CC3">
      <w:pPr>
        <w:ind w:left="720"/>
        <w:jc w:val="center"/>
        <w:rPr>
          <w:rFonts w:ascii="Script MT Bold" w:hAnsi="Script MT Bold"/>
          <w:b/>
          <w:color w:val="000000" w:themeColor="text1"/>
          <w:sz w:val="36"/>
          <w:szCs w:val="36"/>
        </w:rPr>
      </w:pPr>
      <w:r w:rsidRPr="00947CC3">
        <w:rPr>
          <w:rFonts w:ascii="Script MT Bold" w:hAnsi="Script MT Bold"/>
          <w:b/>
          <w:color w:val="000000" w:themeColor="text1"/>
          <w:sz w:val="36"/>
          <w:szCs w:val="36"/>
        </w:rPr>
        <w:t>Labor de Campo</w:t>
      </w:r>
    </w:p>
    <w:p w:rsidR="00947CC3" w:rsidRDefault="00947CC3" w:rsidP="00947CC3">
      <w:pPr>
        <w:pStyle w:val="Prrafodelista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Verificación y estudio de la Situación de las Escuelas Municipales donde se ejecutaran Proyectos con Recursos del F.O.N.A.C.I.D.E.</w:t>
      </w:r>
    </w:p>
    <w:p w:rsidR="00947CC3" w:rsidRDefault="00947CC3" w:rsidP="00947CC3">
      <w:pPr>
        <w:pStyle w:val="Prrafodelista"/>
        <w:ind w:left="108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Esta labor se realiza en forma conjunta con la ingeniera Larissa </w:t>
      </w: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Recalde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4"/>
        </w:rPr>
        <w:t>, responsable del estudio y ejecución en instituciones educativas con recursos del F.O.N.A.C.I.D.E.</w:t>
      </w:r>
    </w:p>
    <w:p w:rsidR="00947CC3" w:rsidRDefault="00947CC3" w:rsidP="00947CC3">
      <w:pPr>
        <w:pStyle w:val="Prrafodelista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Acompañamiento y presencia permanente ante distintos clubes deportivos barriales de nuestra comunidad.</w:t>
      </w:r>
    </w:p>
    <w:p w:rsidR="00947CC3" w:rsidRDefault="00947CC3" w:rsidP="00947CC3">
      <w:pPr>
        <w:pStyle w:val="Prrafodelista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Reunión con vecinos de distintos barrios para la presentación de proyectos que apunten a la calidad de vida de los mismos.</w:t>
      </w:r>
    </w:p>
    <w:p w:rsidR="0033401B" w:rsidRDefault="0033401B" w:rsidP="00947CC3">
      <w:pPr>
        <w:pStyle w:val="Prrafodelista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Asistencia diaria en la Municipalidad. En estos cien días fueron recibidas más de cien personas.</w:t>
      </w:r>
    </w:p>
    <w:p w:rsidR="0033401B" w:rsidRPr="00947CC3" w:rsidRDefault="0033401B" w:rsidP="00947CC3">
      <w:pPr>
        <w:pStyle w:val="Prrafodelista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Recorrida permanente por la ciudad para verificar los reclamos ciudadanos.</w:t>
      </w:r>
    </w:p>
    <w:p w:rsidR="00947CC3" w:rsidRPr="00947CC3" w:rsidRDefault="00947CC3" w:rsidP="00947CC3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23834" w:rsidRPr="008B7D92" w:rsidRDefault="00B07C73" w:rsidP="00586529">
      <w:pPr>
        <w:rPr>
          <w:b/>
          <w:color w:val="000000" w:themeColor="text1"/>
          <w:sz w:val="30"/>
          <w:szCs w:val="30"/>
        </w:rPr>
      </w:pPr>
      <w:r w:rsidRPr="00B93516">
        <w:rPr>
          <w:color w:val="000000" w:themeColor="text1"/>
          <w:sz w:val="24"/>
          <w:szCs w:val="24"/>
        </w:rPr>
        <w:t xml:space="preserve">                               </w:t>
      </w:r>
      <w:r w:rsidR="00DF113E" w:rsidRPr="00B93516">
        <w:rPr>
          <w:color w:val="000000" w:themeColor="text1"/>
          <w:sz w:val="24"/>
          <w:szCs w:val="24"/>
        </w:rPr>
        <w:t xml:space="preserve">                    </w:t>
      </w:r>
      <w:r w:rsidRPr="00B93516">
        <w:rPr>
          <w:color w:val="000000" w:themeColor="text1"/>
          <w:sz w:val="24"/>
          <w:szCs w:val="24"/>
        </w:rPr>
        <w:t xml:space="preserve">    </w:t>
      </w:r>
    </w:p>
    <w:p w:rsidR="00CC34CB" w:rsidRPr="005B6AB5" w:rsidRDefault="00CC34CB">
      <w:pPr>
        <w:rPr>
          <w:color w:val="000000" w:themeColor="text1"/>
          <w:sz w:val="24"/>
          <w:szCs w:val="24"/>
        </w:rPr>
      </w:pPr>
    </w:p>
    <w:sectPr w:rsidR="00CC34CB" w:rsidRPr="005B6AB5" w:rsidSect="00F3562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E5" w:rsidRDefault="004E1AE5" w:rsidP="00DA5010">
      <w:pPr>
        <w:spacing w:after="0" w:line="240" w:lineRule="auto"/>
      </w:pPr>
      <w:r>
        <w:separator/>
      </w:r>
    </w:p>
  </w:endnote>
  <w:endnote w:type="continuationSeparator" w:id="0">
    <w:p w:rsidR="004E1AE5" w:rsidRDefault="004E1AE5" w:rsidP="00D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E5" w:rsidRDefault="004E1AE5" w:rsidP="00DA5010">
      <w:pPr>
        <w:spacing w:after="0" w:line="240" w:lineRule="auto"/>
      </w:pPr>
      <w:r>
        <w:separator/>
      </w:r>
    </w:p>
  </w:footnote>
  <w:footnote w:type="continuationSeparator" w:id="0">
    <w:p w:rsidR="004E1AE5" w:rsidRDefault="004E1AE5" w:rsidP="00D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ayout w:type="fixed"/>
      <w:tblLook w:val="01E0" w:firstRow="1" w:lastRow="1" w:firstColumn="1" w:lastColumn="1" w:noHBand="0" w:noVBand="0"/>
    </w:tblPr>
    <w:tblGrid>
      <w:gridCol w:w="1728"/>
      <w:gridCol w:w="7311"/>
    </w:tblGrid>
    <w:tr w:rsidR="00DA5010" w:rsidRPr="00824420" w:rsidTr="002F38A0">
      <w:tc>
        <w:tcPr>
          <w:tcW w:w="1728" w:type="dxa"/>
        </w:tcPr>
        <w:p w:rsidR="00DA5010" w:rsidRPr="00F3562A" w:rsidRDefault="00DA5010" w:rsidP="00DA5010">
          <w:pPr>
            <w:rPr>
              <w:b/>
              <w:color w:val="538135" w:themeColor="accent6" w:themeShade="BF"/>
              <w:szCs w:val="24"/>
            </w:rPr>
          </w:pPr>
          <w:r w:rsidRPr="00F3562A">
            <w:rPr>
              <w:noProof/>
              <w:color w:val="538135" w:themeColor="accent6" w:themeShade="BF"/>
              <w:lang w:eastAsia="es-ES"/>
            </w:rPr>
            <w:drawing>
              <wp:inline distT="0" distB="0" distL="0" distR="0" wp14:anchorId="12E67C35" wp14:editId="2F37AA4A">
                <wp:extent cx="900430" cy="77597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:rsidR="00DA5010" w:rsidRPr="00F3562A" w:rsidRDefault="00DA5010" w:rsidP="00DA5010">
          <w:pPr>
            <w:ind w:left="-108" w:right="-108"/>
            <w:jc w:val="center"/>
            <w:rPr>
              <w:b/>
              <w:spacing w:val="20"/>
            </w:rPr>
          </w:pPr>
        </w:p>
        <w:p w:rsidR="00DA5010" w:rsidRPr="00F3562A" w:rsidRDefault="00DA5010" w:rsidP="00DA5010">
          <w:pPr>
            <w:ind w:left="-108" w:right="-108"/>
            <w:jc w:val="center"/>
            <w:rPr>
              <w:b/>
            </w:rPr>
          </w:pPr>
          <w:r w:rsidRPr="00F3562A">
            <w:rPr>
              <w:b/>
              <w:spacing w:val="20"/>
              <w:sz w:val="26"/>
            </w:rPr>
            <w:t>MUNICIPALIDAD DE SAN LORENZO</w:t>
          </w:r>
        </w:p>
        <w:p w:rsidR="00DA5010" w:rsidRPr="00F3562A" w:rsidRDefault="00DA5010" w:rsidP="00DA5010">
          <w:pPr>
            <w:ind w:left="-108" w:right="-108"/>
            <w:jc w:val="center"/>
            <w:rPr>
              <w:rFonts w:ascii="Brush Script MT" w:hAnsi="Brush Script MT"/>
              <w:i/>
              <w:spacing w:val="60"/>
              <w:sz w:val="28"/>
            </w:rPr>
          </w:pPr>
          <w:r w:rsidRPr="00F3562A">
            <w:rPr>
              <w:rFonts w:ascii="Brush Script MT" w:hAnsi="Brush Script MT"/>
              <w:i/>
              <w:spacing w:val="60"/>
              <w:sz w:val="28"/>
            </w:rPr>
            <w:t>Junta Municipal</w:t>
          </w:r>
        </w:p>
        <w:p w:rsidR="00DA5010" w:rsidRPr="00F3562A" w:rsidRDefault="00DA5010" w:rsidP="00DA5010">
          <w:pPr>
            <w:ind w:left="-108" w:right="-108"/>
            <w:jc w:val="center"/>
            <w:rPr>
              <w:spacing w:val="-20"/>
              <w:sz w:val="12"/>
            </w:rPr>
          </w:pPr>
          <w:r w:rsidRPr="00F3562A">
            <w:rPr>
              <w:spacing w:val="26"/>
              <w:sz w:val="12"/>
            </w:rPr>
            <w:t>AVDA. ESPAÑA Y SAN LORENZO - TELEFONO 58 32 15</w:t>
          </w:r>
        </w:p>
        <w:p w:rsidR="00DA5010" w:rsidRPr="00F3562A" w:rsidRDefault="00DA5010" w:rsidP="00DA5010">
          <w:pPr>
            <w:ind w:left="-108" w:right="-108"/>
            <w:jc w:val="center"/>
            <w:rPr>
              <w:spacing w:val="28"/>
              <w:sz w:val="12"/>
            </w:rPr>
          </w:pPr>
          <w:r w:rsidRPr="00F3562A">
            <w:rPr>
              <w:spacing w:val="28"/>
              <w:sz w:val="12"/>
            </w:rPr>
            <w:t>SAN LORENZO – PARAGUAY</w:t>
          </w:r>
        </w:p>
        <w:p w:rsidR="00DA5010" w:rsidRPr="00F3562A" w:rsidRDefault="00DA5010" w:rsidP="00DA5010">
          <w:pPr>
            <w:ind w:left="-108" w:right="-108"/>
            <w:jc w:val="center"/>
            <w:rPr>
              <w:b/>
              <w:sz w:val="16"/>
              <w:szCs w:val="16"/>
            </w:rPr>
          </w:pPr>
        </w:p>
      </w:tc>
    </w:tr>
  </w:tbl>
  <w:p w:rsidR="00DA5010" w:rsidRDefault="00DA50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6451"/>
    <w:multiLevelType w:val="hybridMultilevel"/>
    <w:tmpl w:val="9E86215A"/>
    <w:lvl w:ilvl="0" w:tplc="912A7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5B51"/>
    <w:multiLevelType w:val="hybridMultilevel"/>
    <w:tmpl w:val="0C325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6AE6"/>
    <w:multiLevelType w:val="hybridMultilevel"/>
    <w:tmpl w:val="E6F8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66B"/>
    <w:multiLevelType w:val="hybridMultilevel"/>
    <w:tmpl w:val="CAEA0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E1CEE"/>
    <w:multiLevelType w:val="hybridMultilevel"/>
    <w:tmpl w:val="812C01FC"/>
    <w:lvl w:ilvl="0" w:tplc="23803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10"/>
    <w:rsid w:val="00015EF9"/>
    <w:rsid w:val="00020B08"/>
    <w:rsid w:val="0004413C"/>
    <w:rsid w:val="0008080E"/>
    <w:rsid w:val="000B5255"/>
    <w:rsid w:val="001240A0"/>
    <w:rsid w:val="00144E46"/>
    <w:rsid w:val="001525A0"/>
    <w:rsid w:val="00170F7F"/>
    <w:rsid w:val="001753AF"/>
    <w:rsid w:val="001B4DC8"/>
    <w:rsid w:val="001D45B4"/>
    <w:rsid w:val="00215B5E"/>
    <w:rsid w:val="00220DB6"/>
    <w:rsid w:val="002D6D1C"/>
    <w:rsid w:val="0033401B"/>
    <w:rsid w:val="003A6B8F"/>
    <w:rsid w:val="004356DE"/>
    <w:rsid w:val="004515BB"/>
    <w:rsid w:val="00451ED9"/>
    <w:rsid w:val="00454D72"/>
    <w:rsid w:val="00466B78"/>
    <w:rsid w:val="004E1AE5"/>
    <w:rsid w:val="004E762B"/>
    <w:rsid w:val="004F1D7C"/>
    <w:rsid w:val="004F38B2"/>
    <w:rsid w:val="00523834"/>
    <w:rsid w:val="00553C26"/>
    <w:rsid w:val="00564101"/>
    <w:rsid w:val="00567989"/>
    <w:rsid w:val="00586529"/>
    <w:rsid w:val="005B6AB5"/>
    <w:rsid w:val="005C4041"/>
    <w:rsid w:val="005D52B4"/>
    <w:rsid w:val="006B2458"/>
    <w:rsid w:val="00712C17"/>
    <w:rsid w:val="0071502C"/>
    <w:rsid w:val="00734AB8"/>
    <w:rsid w:val="007B30AB"/>
    <w:rsid w:val="00856E76"/>
    <w:rsid w:val="008A27BF"/>
    <w:rsid w:val="008A47F6"/>
    <w:rsid w:val="008B7D92"/>
    <w:rsid w:val="00904E36"/>
    <w:rsid w:val="00947CC3"/>
    <w:rsid w:val="00977775"/>
    <w:rsid w:val="00A0355F"/>
    <w:rsid w:val="00A32E0B"/>
    <w:rsid w:val="00A47D9C"/>
    <w:rsid w:val="00A917C7"/>
    <w:rsid w:val="00AE421A"/>
    <w:rsid w:val="00AF79BF"/>
    <w:rsid w:val="00B07C73"/>
    <w:rsid w:val="00B35AF1"/>
    <w:rsid w:val="00B93516"/>
    <w:rsid w:val="00BC583D"/>
    <w:rsid w:val="00C06816"/>
    <w:rsid w:val="00C4511A"/>
    <w:rsid w:val="00C53AFF"/>
    <w:rsid w:val="00CA75D9"/>
    <w:rsid w:val="00CC34CB"/>
    <w:rsid w:val="00D83B7F"/>
    <w:rsid w:val="00DA5010"/>
    <w:rsid w:val="00DB015E"/>
    <w:rsid w:val="00DD2247"/>
    <w:rsid w:val="00DF113E"/>
    <w:rsid w:val="00E23BF3"/>
    <w:rsid w:val="00E45A41"/>
    <w:rsid w:val="00E760FD"/>
    <w:rsid w:val="00EA75E6"/>
    <w:rsid w:val="00F3562A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6DE5-81D7-4517-989A-C8D385C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010"/>
  </w:style>
  <w:style w:type="paragraph" w:styleId="Piedepgina">
    <w:name w:val="footer"/>
    <w:basedOn w:val="Normal"/>
    <w:link w:val="PiedepginaCar"/>
    <w:uiPriority w:val="99"/>
    <w:unhideWhenUsed/>
    <w:rsid w:val="00DA5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010"/>
  </w:style>
  <w:style w:type="character" w:styleId="Refdecomentario">
    <w:name w:val="annotation reference"/>
    <w:basedOn w:val="Fuentedeprrafopredeter"/>
    <w:uiPriority w:val="99"/>
    <w:semiHidden/>
    <w:unhideWhenUsed/>
    <w:rsid w:val="000441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1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1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1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1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3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B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5FA9-2CA8-4D23-9012-A651A66F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</dc:creator>
  <cp:keywords/>
  <dc:description/>
  <cp:lastModifiedBy>Lore</cp:lastModifiedBy>
  <cp:revision>16</cp:revision>
  <cp:lastPrinted>2016-04-07T16:08:00Z</cp:lastPrinted>
  <dcterms:created xsi:type="dcterms:W3CDTF">2016-04-06T13:52:00Z</dcterms:created>
  <dcterms:modified xsi:type="dcterms:W3CDTF">2016-04-13T15:01:00Z</dcterms:modified>
</cp:coreProperties>
</file>